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jc w:val="center"/>
        <w:rPr>
          <w:rFonts w:ascii="仿宋" w:hAnsi="仿宋" w:eastAsia="仿宋" w:cs="仿宋_GB2312"/>
          <w:b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28"/>
        </w:rPr>
        <w:t>沙县预防接种单位及所辖区域一览表</w:t>
      </w:r>
    </w:p>
    <w:tbl>
      <w:tblPr>
        <w:tblStyle w:val="4"/>
        <w:tblW w:w="4735" w:type="pc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2981"/>
        <w:gridCol w:w="2386"/>
        <w:gridCol w:w="1400"/>
        <w:gridCol w:w="3488"/>
        <w:gridCol w:w="1330"/>
        <w:gridCol w:w="12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110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预防接种门诊</w:t>
            </w:r>
          </w:p>
        </w:tc>
        <w:tc>
          <w:tcPr>
            <w:tcW w:w="8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单位地址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咨询电话</w:t>
            </w:r>
          </w:p>
        </w:tc>
        <w:tc>
          <w:tcPr>
            <w:tcW w:w="12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接种时间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所辖区域</w:t>
            </w:r>
          </w:p>
        </w:tc>
        <w:tc>
          <w:tcPr>
            <w:tcW w:w="4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服务对象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沙县医院产科接种门诊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凤岗街道新城中路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5823018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每日对新生儿预防接种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新生儿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2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沙县医院狂犬病处置门诊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凤岗街道新城中路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5826104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工作日，急诊科处置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3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城区卫生服务中心接种门诊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凤岗街道府西路157号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5758837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周一至周五全天接种，周六、周日上午接种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凤岗街道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4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琅口卫生服务中心接种门诊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虬江街道琅口街114号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5862331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每周三全天接种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琅口片区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琅口卫生服务中心翠绿接种点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虬江街道嘉禾路3幢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5862331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每周二、四、六上午接种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虬江片区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夏茂中心卫生院接种门诊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夏茂镇东街村大岭峡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5504995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每旬1、2、6、7日接种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夏茂镇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7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高桥卫生院接种门诊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高桥镇高桥街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5556858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每旬5、10日上午接种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高桥镇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8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富口卫生院接种门诊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富口镇富口街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5592993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每旬3、8日接种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富口镇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9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南霞卫生院接种门诊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南霞乡南坑仔街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5718053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每旬9日上午接种，8日上午接种第二类疫苗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南霞乡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10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大洛中心卫生院接种门诊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大洛镇大洛街76号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5786166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每旬6日接种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大洛镇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11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湖源卫生院接种门诊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湖源乡锦湖村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5785567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每旬7日接种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湖源乡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12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郑湖卫生院接种门诊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郑湖乡郑湖街147号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5752175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每旬1、6日上午接种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郑湖乡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13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南阳中心卫生院接种门诊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南阳乡南阳街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5729176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每旬4、9日上午接种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南阳乡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14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高砂卫生院接种门诊接种门诊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高砂镇高砂后街25号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8862112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每旬2、7日接种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高砂镇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15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青州卫生院接种门诊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青州镇青州村幸福巷121号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5689549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每旬4日青州上午接种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青州镇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16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青州卫生院涌溪分院接种点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青州镇涌溪村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5689549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6、21日涌溪全天接种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涌溪村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17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青纸职工医院接种门诊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青纸青山新区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5657327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每旬8日上午接种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青纸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全人群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24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18</w:t>
            </w:r>
          </w:p>
        </w:tc>
        <w:tc>
          <w:tcPr>
            <w:tcW w:w="110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沙县疾控中心</w:t>
            </w:r>
          </w:p>
        </w:tc>
        <w:tc>
          <w:tcPr>
            <w:tcW w:w="8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凤岗街道皇榜路2号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1"/>
              </w:rPr>
              <w:t>5822859</w:t>
            </w:r>
          </w:p>
        </w:tc>
        <w:tc>
          <w:tcPr>
            <w:tcW w:w="129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1"/>
              </w:rPr>
            </w:pPr>
          </w:p>
        </w:tc>
      </w:tr>
    </w:tbl>
    <w:p>
      <w:pPr>
        <w:jc w:val="center"/>
        <w:rPr>
          <w:sz w:val="20"/>
        </w:rPr>
      </w:pPr>
    </w:p>
    <w:sectPr>
      <w:pgSz w:w="16840" w:h="11907" w:orient="landscape"/>
      <w:pgMar w:top="1418" w:right="1418" w:bottom="1418" w:left="1418" w:header="1134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F1"/>
    <w:rsid w:val="00033F81"/>
    <w:rsid w:val="000677B1"/>
    <w:rsid w:val="0019296D"/>
    <w:rsid w:val="001A27C1"/>
    <w:rsid w:val="001F7E0F"/>
    <w:rsid w:val="00202306"/>
    <w:rsid w:val="00241B73"/>
    <w:rsid w:val="003370F1"/>
    <w:rsid w:val="00350DD0"/>
    <w:rsid w:val="00361D4E"/>
    <w:rsid w:val="00386F13"/>
    <w:rsid w:val="00397668"/>
    <w:rsid w:val="00442DB2"/>
    <w:rsid w:val="00456A62"/>
    <w:rsid w:val="005970E0"/>
    <w:rsid w:val="005C37DB"/>
    <w:rsid w:val="00621D81"/>
    <w:rsid w:val="00664CC9"/>
    <w:rsid w:val="006C05D8"/>
    <w:rsid w:val="00763010"/>
    <w:rsid w:val="007B5512"/>
    <w:rsid w:val="007E2832"/>
    <w:rsid w:val="008643D3"/>
    <w:rsid w:val="009B0C4E"/>
    <w:rsid w:val="009E1F50"/>
    <w:rsid w:val="00A01B09"/>
    <w:rsid w:val="00A972AF"/>
    <w:rsid w:val="00C30C9F"/>
    <w:rsid w:val="00C47707"/>
    <w:rsid w:val="00C72154"/>
    <w:rsid w:val="00CB7E78"/>
    <w:rsid w:val="00CE0F5D"/>
    <w:rsid w:val="00CF4DBB"/>
    <w:rsid w:val="00D57110"/>
    <w:rsid w:val="00E07253"/>
    <w:rsid w:val="00E14439"/>
    <w:rsid w:val="00E77072"/>
    <w:rsid w:val="00EE5DF1"/>
    <w:rsid w:val="00F02A1D"/>
    <w:rsid w:val="00FD1664"/>
    <w:rsid w:val="2AAE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DFF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143</Words>
  <Characters>818</Characters>
  <Lines>6</Lines>
  <Paragraphs>1</Paragraphs>
  <TotalTime>10</TotalTime>
  <ScaleCrop>false</ScaleCrop>
  <LinksUpToDate>false</LinksUpToDate>
  <CharactersWithSpaces>960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2019-04-03T06:40:00Z</dcterms:created>
  <dc:creator>xjs2806</dc:creator>
  <cp:lastModifiedBy>黄墩</cp:lastModifiedBy>
  <cp:lastPrinted>2019-04-03T06:40:00Z</cp:lastPrinted>
  <dcterms:modified xsi:type="dcterms:W3CDTF">2020-12-22T08:15:51Z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