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沙县自然资源局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沙县自然资源局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沙县自然资源局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沙县自然资源局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沙县自然资源局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沙县自然资源局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沙县自然资源局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沙县住建局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沙县住建局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沙县住建局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沙县住建局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沙县自然资源局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/>
    <w:sectPr>
      <w:pgSz w:w="16838" w:h="11906" w:orient="landscape"/>
      <w:pgMar w:top="141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1E6"/>
    <w:rsid w:val="003651E6"/>
    <w:rsid w:val="009D7B59"/>
    <w:rsid w:val="652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297</Words>
  <Characters>1695</Characters>
  <Lines>14</Lines>
  <Paragraphs>3</Paragraphs>
  <TotalTime>8</TotalTime>
  <ScaleCrop>false</ScaleCrop>
  <LinksUpToDate>false</LinksUpToDate>
  <CharactersWithSpaces>1989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2020-11-10T08:47:00Z</dcterms:created>
  <dc:creator>szb</dc:creator>
  <cp:lastModifiedBy>Administrator</cp:lastModifiedBy>
  <dcterms:modified xsi:type="dcterms:W3CDTF">2020-12-06T14:03:58Z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